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C06" w:rsidRDefault="00796C06" w:rsidP="00796C06">
      <w:pPr>
        <w:tabs>
          <w:tab w:val="left" w:pos="11235"/>
        </w:tabs>
        <w:adjustRightInd w:val="0"/>
        <w:outlineLvl w:val="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附件1</w:t>
      </w:r>
    </w:p>
    <w:p w:rsidR="00796C06" w:rsidRDefault="00796C06" w:rsidP="00796C06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德州学院科级干部试用期满考核</w:t>
      </w:r>
    </w:p>
    <w:p w:rsidR="00796C06" w:rsidRDefault="00796C06" w:rsidP="00796C06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个人业绩相关信息采集表</w:t>
      </w:r>
    </w:p>
    <w:p w:rsidR="00796C06" w:rsidRDefault="00796C06" w:rsidP="00796C06">
      <w:pPr>
        <w:jc w:val="center"/>
        <w:rPr>
          <w:rFonts w:ascii="仿宋_GB2312" w:eastAsia="仿宋_GB2312" w:hAnsi="仿宋_GB2312" w:cs="仿宋_GB2312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47"/>
        <w:gridCol w:w="2344"/>
        <w:gridCol w:w="1844"/>
        <w:gridCol w:w="4147"/>
      </w:tblGrid>
      <w:tr w:rsidR="00796C06" w:rsidTr="0015278E">
        <w:trPr>
          <w:cantSplit/>
          <w:trHeight w:val="700"/>
          <w:jc w:val="center"/>
        </w:trPr>
        <w:tc>
          <w:tcPr>
            <w:tcW w:w="114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6C06" w:rsidRDefault="00796C06" w:rsidP="0015278E">
            <w:pPr>
              <w:tabs>
                <w:tab w:val="left" w:pos="11235"/>
              </w:tabs>
              <w:adjustRightInd w:val="0"/>
              <w:snapToGrid w:val="0"/>
              <w:jc w:val="center"/>
              <w:outlineLvl w:val="0"/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姓 名</w:t>
            </w:r>
          </w:p>
        </w:tc>
        <w:tc>
          <w:tcPr>
            <w:tcW w:w="23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6C06" w:rsidRDefault="00796C06" w:rsidP="0015278E">
            <w:pPr>
              <w:tabs>
                <w:tab w:val="left" w:pos="11235"/>
              </w:tabs>
              <w:adjustRightInd w:val="0"/>
              <w:snapToGrid w:val="0"/>
              <w:spacing w:line="240" w:lineRule="atLeast"/>
              <w:ind w:left="1680" w:hangingChars="525" w:hanging="1680"/>
              <w:outlineLvl w:val="0"/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李姗姗</w:t>
            </w:r>
          </w:p>
        </w:tc>
        <w:tc>
          <w:tcPr>
            <w:tcW w:w="18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6C06" w:rsidRDefault="00796C06" w:rsidP="0015278E">
            <w:pPr>
              <w:tabs>
                <w:tab w:val="left" w:pos="11235"/>
              </w:tabs>
              <w:adjustRightInd w:val="0"/>
              <w:snapToGrid w:val="0"/>
              <w:spacing w:line="240" w:lineRule="atLeast"/>
              <w:jc w:val="center"/>
              <w:outlineLvl w:val="0"/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现任职务</w:t>
            </w:r>
          </w:p>
        </w:tc>
        <w:tc>
          <w:tcPr>
            <w:tcW w:w="41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96C06" w:rsidRDefault="00796C06" w:rsidP="0015278E">
            <w:pPr>
              <w:tabs>
                <w:tab w:val="left" w:pos="11235"/>
              </w:tabs>
              <w:adjustRightInd w:val="0"/>
              <w:snapToGrid w:val="0"/>
              <w:spacing w:line="240" w:lineRule="atLeast"/>
              <w:ind w:left="1680" w:hangingChars="525" w:hanging="1680"/>
              <w:outlineLvl w:val="0"/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美术学院正科级辅导员</w:t>
            </w:r>
          </w:p>
        </w:tc>
      </w:tr>
      <w:tr w:rsidR="00796C06" w:rsidTr="0015278E">
        <w:trPr>
          <w:cantSplit/>
          <w:trHeight w:val="6010"/>
          <w:jc w:val="center"/>
        </w:trPr>
        <w:tc>
          <w:tcPr>
            <w:tcW w:w="114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6C06" w:rsidRDefault="00796C06" w:rsidP="0015278E">
            <w:pPr>
              <w:tabs>
                <w:tab w:val="left" w:pos="11235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最</w:t>
            </w:r>
          </w:p>
          <w:p w:rsidR="00796C06" w:rsidRDefault="00796C06" w:rsidP="0015278E">
            <w:pPr>
              <w:tabs>
                <w:tab w:val="left" w:pos="11235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满</w:t>
            </w:r>
          </w:p>
          <w:p w:rsidR="00796C06" w:rsidRDefault="00796C06" w:rsidP="0015278E">
            <w:pPr>
              <w:tabs>
                <w:tab w:val="left" w:pos="11235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意</w:t>
            </w:r>
          </w:p>
          <w:p w:rsidR="00796C06" w:rsidRDefault="00796C06" w:rsidP="0015278E">
            <w:pPr>
              <w:tabs>
                <w:tab w:val="left" w:pos="11235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的</w:t>
            </w:r>
          </w:p>
          <w:p w:rsidR="00796C06" w:rsidRDefault="00796C06" w:rsidP="0015278E">
            <w:pPr>
              <w:tabs>
                <w:tab w:val="left" w:pos="11235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工</w:t>
            </w:r>
          </w:p>
          <w:p w:rsidR="00796C06" w:rsidRDefault="00796C06" w:rsidP="0015278E">
            <w:pPr>
              <w:tabs>
                <w:tab w:val="left" w:pos="11235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eastAsia="仿宋_GB2312"/>
                <w:w w:val="98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作</w:t>
            </w:r>
          </w:p>
        </w:tc>
        <w:tc>
          <w:tcPr>
            <w:tcW w:w="833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796C06" w:rsidRPr="00857A82" w:rsidRDefault="00796C06" w:rsidP="0015278E">
            <w:pPr>
              <w:spacing w:line="0" w:lineRule="atLeas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 w:rsidRPr="00857A82"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2015</w:t>
            </w:r>
            <w:r w:rsidR="00DC145B"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年我接手美术学院的资助工作，当时</w:t>
            </w:r>
            <w:r w:rsidRPr="00857A82"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的资助工作比较混乱，评审程序不够系统完善，档案不全，学生资助等信息不成系统。面临这样一个局面，我明确工作思路，一是严抓评审程序，严格按照学校文件进行各项评审工作，二是做好档案整理工作，使资助工作有序完善。从2015年开始，在贫困生建档和奖助学金评审工作上，我严把程序，评审程序要做到公平、公正、公开。2015年开始我陆陆续续开始整理学生历年资助情况档案，建立电子数据库，确保清楚知道每一位学生自入校以来受到哪些资助有过哪些奖励。每年贫困生建档、奖助学金评定、评先树优我都留心整理各项档案资料，确保资助工作系统完善。</w:t>
            </w:r>
          </w:p>
          <w:p w:rsidR="00796C06" w:rsidRPr="00857A82" w:rsidRDefault="00796C06" w:rsidP="0015278E">
            <w:pPr>
              <w:spacing w:line="0" w:lineRule="atLeast"/>
              <w:ind w:firstLineChars="200" w:firstLine="560"/>
              <w:rPr>
                <w:rFonts w:ascii="楷体_GB2312" w:eastAsia="楷体_GB2312" w:hAnsi="仿宋"/>
                <w:sz w:val="24"/>
              </w:rPr>
            </w:pPr>
            <w:r w:rsidRPr="00857A82"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2015级学生考研出现了报考不自信，报考率低，备考无思路、无经验、盲目报学校、盲目复习等现象。为做好2015级学生研究生入学考试工作，我在班内开展了多种形式的考研动员会、考研交流活动。</w:t>
            </w:r>
            <w:r w:rsidRPr="00857A82">
              <w:rPr>
                <w:rFonts w:ascii="楷体_GB2312" w:eastAsia="楷体_GB2312" w:hAnsi="仿宋" w:hint="eastAsia"/>
                <w:sz w:val="28"/>
                <w:szCs w:val="28"/>
              </w:rPr>
              <w:t>准对报考研究生的学生，多次组织考研模拟考试、考研推进会，考研经验交流会等形式帮助学生考研，请考研有经验的优秀学生给学生传授经验，交流心得。2015级考研就业成绩稳步上升，通过老师们的共同努力，2015级考研学生研究生考试参考人数 56人，通过研究生考试的14人，上线率达到30.36%，同比上一年，有很大的进步。</w:t>
            </w:r>
          </w:p>
        </w:tc>
      </w:tr>
      <w:tr w:rsidR="00796C06" w:rsidTr="0015278E">
        <w:trPr>
          <w:cantSplit/>
          <w:trHeight w:val="4254"/>
          <w:jc w:val="center"/>
        </w:trPr>
        <w:tc>
          <w:tcPr>
            <w:tcW w:w="11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96C06" w:rsidRDefault="00796C06" w:rsidP="0015278E">
            <w:pPr>
              <w:tabs>
                <w:tab w:val="left" w:pos="11235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lastRenderedPageBreak/>
              <w:t>不</w:t>
            </w:r>
          </w:p>
          <w:p w:rsidR="00796C06" w:rsidRDefault="00796C06" w:rsidP="0015278E">
            <w:pPr>
              <w:tabs>
                <w:tab w:val="left" w:pos="11235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满</w:t>
            </w:r>
          </w:p>
          <w:p w:rsidR="00796C06" w:rsidRDefault="00796C06" w:rsidP="0015278E">
            <w:pPr>
              <w:tabs>
                <w:tab w:val="left" w:pos="11235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意</w:t>
            </w:r>
          </w:p>
          <w:p w:rsidR="00796C06" w:rsidRDefault="00796C06" w:rsidP="0015278E">
            <w:pPr>
              <w:tabs>
                <w:tab w:val="left" w:pos="11235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的</w:t>
            </w:r>
          </w:p>
          <w:p w:rsidR="00796C06" w:rsidRDefault="00796C06" w:rsidP="0015278E">
            <w:pPr>
              <w:tabs>
                <w:tab w:val="left" w:pos="11235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工</w:t>
            </w:r>
          </w:p>
          <w:p w:rsidR="00796C06" w:rsidRDefault="00796C06" w:rsidP="0015278E">
            <w:pPr>
              <w:tabs>
                <w:tab w:val="left" w:pos="11235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作</w:t>
            </w:r>
          </w:p>
        </w:tc>
        <w:tc>
          <w:tcPr>
            <w:tcW w:w="8335" w:type="dxa"/>
            <w:gridSpan w:val="3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96C06" w:rsidRPr="00857A82" w:rsidRDefault="00796C06" w:rsidP="0015278E">
            <w:pPr>
              <w:spacing w:line="0" w:lineRule="atLeast"/>
              <w:ind w:firstLineChars="200" w:firstLine="560"/>
              <w:rPr>
                <w:rFonts w:ascii="楷体_GB2312" w:eastAsia="楷体_GB2312" w:hAnsi="仿宋"/>
                <w:sz w:val="28"/>
                <w:szCs w:val="28"/>
              </w:rPr>
            </w:pPr>
            <w:r w:rsidRPr="00857A82"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2015级自入校以来，在打扫卫生这方面就表现的不积极、不配合。多次做工作有所改善，但</w:t>
            </w:r>
            <w:r w:rsidRPr="00857A82">
              <w:rPr>
                <w:rFonts w:ascii="楷体_GB2312" w:eastAsia="楷体_GB2312" w:hAnsi="仿宋" w:hint="eastAsia"/>
                <w:sz w:val="28"/>
                <w:szCs w:val="28"/>
              </w:rPr>
              <w:t>在宿舍卫生方面，通过自查，每周辅导员查，大部分学生宿舍卫生能够保持较好成绩，但仍有部分学生宿舍屡次卫生成绩不合格，教室卫生也是时好时坏，到目前，虽然才去了一些措施，但仍然反反复复。特别是到大四年级，学生更是松懈，宿舍卫生成绩下降，到目前仍然是我比较头疼的一个问题。</w:t>
            </w:r>
          </w:p>
          <w:p w:rsidR="00796C06" w:rsidRDefault="00796C06" w:rsidP="0015278E">
            <w:pPr>
              <w:spacing w:line="0" w:lineRule="atLeast"/>
              <w:rPr>
                <w:rFonts w:ascii="楷体_GB2312" w:eastAsia="楷体_GB2312" w:hAnsi="仿宋"/>
                <w:sz w:val="28"/>
                <w:szCs w:val="28"/>
              </w:rPr>
            </w:pPr>
            <w:r w:rsidRPr="00857A82">
              <w:rPr>
                <w:rFonts w:ascii="楷体_GB2312" w:eastAsia="楷体_GB2312" w:hAnsi="仿宋" w:hint="eastAsia"/>
                <w:sz w:val="28"/>
                <w:szCs w:val="28"/>
              </w:rPr>
              <w:t>对诚信教育工作还不满意，虽然在诚信教育工作上我做了大量工作，陆续开展了诚信教育剪纸艺术活动、“清系暖冬，感恩之行”活动、贫困生心理健康讲座系列教育活动、寒假走访贫困生送爱心家访活动等系列活动，但每到大四毕业学生仍然存在个别学生不进行贷款毕业确认、拖延还款等现象。目前除了做诚信教育活动，我在想其他形式的活动或办法来规范贷款学生、受资助学生的行为。</w:t>
            </w:r>
          </w:p>
          <w:p w:rsidR="00796C06" w:rsidRDefault="00796C06" w:rsidP="0015278E">
            <w:pPr>
              <w:spacing w:line="0" w:lineRule="atLeast"/>
              <w:rPr>
                <w:rFonts w:ascii="楷体_GB2312" w:eastAsia="楷体_GB2312" w:hAnsi="仿宋"/>
                <w:sz w:val="28"/>
                <w:szCs w:val="28"/>
              </w:rPr>
            </w:pPr>
          </w:p>
          <w:p w:rsidR="00796C06" w:rsidRPr="00857A82" w:rsidRDefault="00796C06" w:rsidP="0015278E">
            <w:pPr>
              <w:spacing w:line="0" w:lineRule="atLeast"/>
            </w:pPr>
          </w:p>
        </w:tc>
      </w:tr>
    </w:tbl>
    <w:p w:rsidR="00796C06" w:rsidRDefault="00796C06" w:rsidP="00796C06">
      <w:pPr>
        <w:spacing w:line="360" w:lineRule="exact"/>
        <w:rPr>
          <w:rFonts w:eastAsia="楷体_GB2312"/>
          <w:sz w:val="32"/>
          <w:szCs w:val="32"/>
        </w:rPr>
      </w:pPr>
      <w:r>
        <w:rPr>
          <w:rFonts w:eastAsia="楷体_GB2312" w:hint="eastAsia"/>
          <w:sz w:val="32"/>
          <w:szCs w:val="32"/>
        </w:rPr>
        <w:t>注</w:t>
      </w:r>
      <w:r>
        <w:rPr>
          <w:rFonts w:eastAsia="楷体_GB2312" w:hint="eastAsia"/>
          <w:sz w:val="32"/>
          <w:szCs w:val="32"/>
        </w:rPr>
        <w:t xml:space="preserve">:  </w:t>
      </w:r>
      <w:r>
        <w:rPr>
          <w:rFonts w:eastAsia="楷体_GB2312" w:hint="eastAsia"/>
          <w:sz w:val="32"/>
          <w:szCs w:val="32"/>
        </w:rPr>
        <w:t>本表填写不下可另附纸。</w:t>
      </w:r>
    </w:p>
    <w:p w:rsidR="008D3510" w:rsidRDefault="008D3510"/>
    <w:sectPr w:rsidR="008D3510" w:rsidSect="008D35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楷体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96C06"/>
    <w:rsid w:val="001A25AE"/>
    <w:rsid w:val="00796C06"/>
    <w:rsid w:val="008D3510"/>
    <w:rsid w:val="009F1DBB"/>
    <w:rsid w:val="00C50C53"/>
    <w:rsid w:val="00DC1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C0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2019-06-25T08:17:00Z</dcterms:created>
  <dcterms:modified xsi:type="dcterms:W3CDTF">2019-06-26T09:12:00Z</dcterms:modified>
</cp:coreProperties>
</file>